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12" w:rsidRPr="00122212" w:rsidRDefault="00122212" w:rsidP="00122212">
      <w:pPr>
        <w:shd w:val="clear" w:color="auto" w:fill="F9F9F9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ru-RU"/>
        </w:rPr>
      </w:pPr>
      <w:r w:rsidRPr="00122212"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ru-RU"/>
        </w:rPr>
        <w:t>ЧТО ПРОИСХОДИТ, КОГДА РЕБЁНОК ЗАНИМАЕТСЯ ПАЛЬЧИКОВОЙ ГИМНАСТИКОЙ?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упражнений и ритмических движений пальцами приводит к возбуждению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речевых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центров головного мозга и резкому усилению согласованной деятельности речевых зон, что, в конечном итоге, стимулирует развитие речи.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Малыш учится концентрировать своё внимание и правильно его распределять.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выполняемыми движениями.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КАКОГО ВОЗРАСТА МОЖНО НАЧИНАТЬ ВЫПОЛНЯТЬ ЭТИ УПРАЖНЕНИЯ?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Некоторые специалисты советуют заниматься пальчиковой гимнастикой с 6-7 месяцев. Но и в более позднем возрасте занятия будут очень полезны и эффективны.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Начинать можно с ежедневного массажа кистей рук и пальцев по 2-3 минуты: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1) поглаживать и растирать ладошки вверх — вниз;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2) разминать и растирать каждый палец вдоль, затем — поперёк;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3) растирать пальчики спиралевидными движениями.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Упражнения отрабатываются сначала одной рукой, если не предусмотрено участие обеих рук. Затем — другой рукой. После этого — двумя одновременно.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Сначала покажите ребёнку цветной рисунок и объясните, как должно выполняться упражнение. Постепенно надобность в объяснениях отпадает: вы показываете картинку, называете упражнение, а малыш вспоминает, какое положение кистей рук или пальцев он должен воспроизвести.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УПРАЖНЕНИЯ МОЖНО РАЗДЕЛИТЬ НА ТРИ ГРУППЫ: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 группа. Упражнения для кистей рук: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— развивают подражательную способность, достаточно просты и не требуют тонких, чётких движений;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— учат напрягать и расслаблять мышцы;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— развивают умение сохранять положение пальцев некоторое время;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— учат переключаться с одного движения на другое.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Например, упражнение «ФЛАЖКИ»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Вариант 1.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t>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Я в руках флажки держу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ребятам всем машу!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Вариант 2.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t>Поочерёдно менять положение рук на счёт: «раз-два». «Раз»: левая рука — выпрямлена, поднята вверх, правая рука — опущена вниз. «Два»: левая рука — опущена вниз, правая рук — поднята вверх.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Упражнение «ФОНАРИКИ»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Согнутые в локтях руки держим перед собой на уровне лица. Пальцы немного согнуты, как будто каждая рука держит яблоко. В таком положении крутим кисти рук вправо-влево.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Мы фонарики зажжём,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А потом гулять пойдём!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Вот фонарики сияют,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Нам дорогу освещают!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II группа. Упражнения для пальцев условно статические: </w:t>
      </w:r>
      <w:r w:rsidRPr="00122212">
        <w:rPr>
          <w:rFonts w:ascii="Times New Roman" w:hAnsi="Times New Roman" w:cs="Times New Roman"/>
          <w:sz w:val="24"/>
          <w:szCs w:val="24"/>
          <w:lang w:eastAsia="ru-RU"/>
        </w:rPr>
        <w:br/>
        <w:t>— совершенствуют полученные ранее навыки на более высоком уровне и требуют более точных движений.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Например, упражнение «УЛИТКА»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Исходное положение. Указательный, средний и безымянный пальцы прижаты к ладони. Большой палец и мизинец то выпрямляются, то прячутся. Выполнять упражнение сначала каждой рукой по очереди, потом двумя руками одновременно. Можно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изобразить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как улитка ползёт по столу.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Улитка, улитка!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Высуни рога!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Дам тебе я хлеба или молока!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2584" cy="4320000"/>
            <wp:effectExtent l="19050" t="0" r="2266" b="0"/>
            <wp:docPr id="1" name="Рисунок 1" descr="https://fs-th02.getcourse.ru/fileservice/file/thumbnail/h/89f49ee23997a566d316f936358043b7.jpg/s/f1200x/a/27502/sc/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02.getcourse.ru/fileservice/file/thumbnail/h/89f49ee23997a566d316f936358043b7.jpg/s/f1200x/a/27502/sc/5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584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FE" w:rsidRDefault="00EB1DFE" w:rsidP="00122212">
      <w:pPr>
        <w:pStyle w:val="a9"/>
        <w:ind w:firstLine="28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ПЧЕЛА»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Выпрямить указательный палец, остальные пальцы прижать к ладони большим пальцем. Вращать указательным пальцем.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>,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Над цветами я кружу!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«ШАРИК»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(Сначала пальцы сложены в замочек.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Начинаем их медленно разводить)</w:t>
      </w:r>
      <w:proofErr w:type="gramEnd"/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Надуваем быстро шарик,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Он становится большой.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(Ладони сложены перед собой.</w:t>
      </w:r>
      <w:proofErr w:type="gram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Начинаем разводить ладошки в стороны, но чтобы кончики пальцев обеих рук соприкасались: большой с большим, мизинец с мизинцем и т.д. — это надутый шарик).</w:t>
      </w:r>
      <w:proofErr w:type="gramEnd"/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Вдруг шар лопнул,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Воздух вышел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—Стал он тонкий и худой!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Схлопываем</w:t>
      </w:r>
      <w:proofErr w:type="spell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ладошки вместе в исходное положение).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III группа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Упражнения для пальцев динамические: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— развивают точную координацию движений;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— учат сгибать и разгибать пальцы рук;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— учат противопоставлять большой палец остальным.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Упражнение «СЕМЬЯ»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Сжать пальчики в кулачок, затем по очереди разгибать их, начиная с большого пальца.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Этот пальчик — дедушка,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Этот пальчик — бабушка,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Этот пальчик — папочка,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Этот пальчик — мамочка.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Этот пальчик — это Я.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Вот и вся моя семья.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 слова последней строчки ритмично сжимать и разжимать пальцы. </w:t>
      </w:r>
    </w:p>
    <w:p w:rsidR="00EB1DFE" w:rsidRPr="00EB1DFE" w:rsidRDefault="00122212" w:rsidP="00EB1DFE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3370" cy="4140000"/>
            <wp:effectExtent l="19050" t="0" r="980" b="0"/>
            <wp:docPr id="2" name="Рисунок 2" descr="https://fs-th02.getcourse.ru/fileservice/file/thumbnail/h/e23437aefc7f7cca17afa0a41594a6df.jpg/s/f1200x/a/27502/sc/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02.getcourse.ru/fileservice/file/thumbnail/h/e23437aefc7f7cca17afa0a41594a6df.jpg/s/f1200x/a/27502/sc/3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370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FE" w:rsidRDefault="00EB1DFE" w:rsidP="00EB1DFE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«ЗАЙКА»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Зайчик прыг, зайчик скок,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(Пальчики собрать в кулачок.</w:t>
      </w:r>
      <w:proofErr w:type="gram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Выставить вверх указательный и средний пальцы и ими шевелить).</w:t>
      </w:r>
      <w:proofErr w:type="gramEnd"/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Спрятался он под кусток.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(Одну ладонь собрать в кулачок, обнять её второй ладошкой).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Под кусточком — молчком,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(Указательный пальчик прикладываем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губам</w:t>
      </w:r>
      <w:proofErr w:type="gram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— знак тишины).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Только ушки — торчком.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(Вновь показываем «зайку»: пальчики собрать в кулачок, выставить вверх указательный и средний пальцы и ими шевелить).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«ЖИЛИ-БЫЛИ ЗАЙЧИКИ»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Жили-были зайчики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«жили-были» делаем упражнение «фонарики» — покрутить кистями рук перед собой.</w:t>
      </w:r>
      <w:proofErr w:type="gram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Затем показываем «зайчиков» одной или двумя руками: пальчики собрать в кулачок, выставить вверх указательный и средний пальцы и ими шевелить).</w:t>
      </w:r>
      <w:proofErr w:type="gramEnd"/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 лесной опушке,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с растопыренными пальцами поднять вверх — это деревья, затем ровные ладони опускаем горизонтально — это опушка).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Жили-были зайчики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(Повторяем упражнения «фонарики», затем «зайчики»).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 беленькой избушке.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поднимаем и соединяем их над головой пальчиками — это крыша домика).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Мыли свои ушки,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(Показываем одной рукой «зайчика», пальчиками второй руки проводим по указательному пальцу «зайчика», по среднему пальца — моем ушки).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Мыли свои лапочки,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(Потереть правой рукой левую руку и наоборот — как будто </w:t>
      </w: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моем</w:t>
      </w:r>
      <w:proofErr w:type="gram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руки).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Наряжались зайчики,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 «наряжались» руки опускаем вниз и крутим кистями</w:t>
      </w:r>
      <w:proofErr w:type="gramStart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)Н</w:t>
      </w:r>
      <w:proofErr w:type="gramEnd"/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адевали тапочки.(топаем ножками).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«КОТИК»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Выйдет котик в огород —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(«Идём» пальчиками по столу).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Всполошится весь народ: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И петух,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(Показываем петушка: кончики указательного и большого пальцев соединены, остальные 3 пальца свободно подняты — гребешок).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И курица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(Показываем курочку: все пальчики соединяем кончиками — голова курочки).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С деревенской улицы.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Станут </w:t>
      </w:r>
      <w:proofErr w:type="spell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котю</w:t>
      </w:r>
      <w:proofErr w:type="spell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в гости звать,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(Машем ручками к себе — зовём к себе).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Станут </w:t>
      </w:r>
      <w:proofErr w:type="spell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котю</w:t>
      </w:r>
      <w:proofErr w:type="spell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212">
        <w:rPr>
          <w:rFonts w:ascii="Times New Roman" w:hAnsi="Times New Roman" w:cs="Times New Roman"/>
          <w:sz w:val="24"/>
          <w:szCs w:val="24"/>
          <w:lang w:eastAsia="ru-RU"/>
        </w:rPr>
        <w:t>угошать</w:t>
      </w:r>
      <w:proofErr w:type="spellEnd"/>
      <w:r w:rsidRPr="001222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ладошками вверх протягиваем вперёд — как будто даём угощение).</w:t>
      </w:r>
    </w:p>
    <w:p w:rsidR="00EB1DFE" w:rsidRPr="00122212" w:rsidRDefault="00EB1DFE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DFE" w:rsidRDefault="00EB1DFE" w:rsidP="00122212">
      <w:pPr>
        <w:pStyle w:val="a9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ПОМНИТЕ! </w:t>
      </w:r>
    </w:p>
    <w:p w:rsidR="00122212" w:rsidRPr="00122212" w:rsidRDefault="00122212" w:rsidP="00EB1DFE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Любые упражнения будут эффективны только при регулярных занятиях. Занимайтесь ежедневно около 5 минут. 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Замечено, что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её с нижележащими структурами. </w:t>
      </w:r>
    </w:p>
    <w:p w:rsidR="00122212" w:rsidRPr="00122212" w:rsidRDefault="00122212" w:rsidP="00122212">
      <w:pPr>
        <w:pStyle w:val="a9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122212">
        <w:rPr>
          <w:rFonts w:ascii="Times New Roman" w:hAnsi="Times New Roman" w:cs="Times New Roman"/>
          <w:sz w:val="24"/>
          <w:szCs w:val="24"/>
          <w:lang w:eastAsia="ru-RU"/>
        </w:rPr>
        <w:t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</w:t>
      </w:r>
    </w:p>
    <w:sectPr w:rsidR="00122212" w:rsidRPr="00122212" w:rsidSect="00122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5B3"/>
    <w:multiLevelType w:val="multilevel"/>
    <w:tmpl w:val="E420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E4945"/>
    <w:multiLevelType w:val="multilevel"/>
    <w:tmpl w:val="4934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212"/>
    <w:rsid w:val="00122212"/>
    <w:rsid w:val="00447528"/>
    <w:rsid w:val="007D1B81"/>
    <w:rsid w:val="00EB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81"/>
  </w:style>
  <w:style w:type="paragraph" w:styleId="1">
    <w:name w:val="heading 1"/>
    <w:basedOn w:val="a"/>
    <w:link w:val="10"/>
    <w:uiPriority w:val="9"/>
    <w:qFormat/>
    <w:rsid w:val="00122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c-tags">
    <w:name w:val="gc-tags"/>
    <w:basedOn w:val="a0"/>
    <w:rsid w:val="00122212"/>
  </w:style>
  <w:style w:type="character" w:styleId="a3">
    <w:name w:val="Hyperlink"/>
    <w:basedOn w:val="a0"/>
    <w:uiPriority w:val="99"/>
    <w:semiHidden/>
    <w:unhideWhenUsed/>
    <w:rsid w:val="00122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2212"/>
    <w:rPr>
      <w:i/>
      <w:iCs/>
    </w:rPr>
  </w:style>
  <w:style w:type="character" w:styleId="a6">
    <w:name w:val="Strong"/>
    <w:basedOn w:val="a0"/>
    <w:uiPriority w:val="22"/>
    <w:qFormat/>
    <w:rsid w:val="001222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2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2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10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741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8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13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288">
                              <w:marLeft w:val="29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65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22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164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909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91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934">
                              <w:marLeft w:val="29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047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3994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41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6984">
                              <w:marLeft w:val="29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964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2019-03-26T19:36:00Z</dcterms:created>
  <dcterms:modified xsi:type="dcterms:W3CDTF">2019-05-28T03:25:00Z</dcterms:modified>
</cp:coreProperties>
</file>