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FD8" w:rsidRPr="001A0FD8" w:rsidRDefault="001A0FD8" w:rsidP="001A0FD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A0FD8">
        <w:rPr>
          <w:rStyle w:val="c8"/>
          <w:rFonts w:ascii="Calibri" w:hAnsi="Calibri" w:cs="Calibri"/>
          <w:b/>
          <w:color w:val="000000"/>
          <w:sz w:val="32"/>
          <w:szCs w:val="32"/>
        </w:rPr>
        <w:t>Профилактика педикулёза — как уберечь ребёнка от вшей в детском саду и дома.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color w:val="000000"/>
          <w:sz w:val="28"/>
          <w:szCs w:val="28"/>
        </w:rPr>
        <w:t>В настоящее время педикулез у детей очень распространён, впрочем, так было всегда, ведь посещая дошкольные образовательные учреждения и школы, а также летние лагеря и санатории, очень трудно уберечь ребенка от данной неприятности. Педикулез способен распространиться просто молниеносно, а возбудители болезни – вши могут вызвать и ряд других заболеваний кожи. Именно поэтому нельзя недооценивать важность профилактики педикулеза дома, в детском саду и школе.</w:t>
      </w:r>
      <w:r>
        <w:rPr>
          <w:rStyle w:val="c3"/>
          <w:rFonts w:ascii="Calibri" w:hAnsi="Calibri" w:cs="Calibri"/>
          <w:color w:val="000000"/>
          <w:sz w:val="22"/>
          <w:szCs w:val="22"/>
        </w:rPr>
        <w:t> 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                                                   </w:t>
      </w:r>
      <w:r>
        <w:rPr>
          <w:rStyle w:val="c1"/>
          <w:rFonts w:ascii="Calibri" w:hAnsi="Calibri" w:cs="Calibri"/>
          <w:color w:val="000000"/>
          <w:sz w:val="28"/>
          <w:szCs w:val="28"/>
        </w:rPr>
        <w:t>Признаки педикулёза у детей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С момента непосредственного контакта с источником заражения и до появления у ребенка первых клинических признаков болезни может пройти до нескольких недель. Как правило, распознать заболевания можно по характерным для него симптомам:   зуд в местах укусов вшей;  сыпь на коже, красные пятнышки в области головы, покрытой волосами; расчесы в местах укусов паразитов; присутствие в волосах гнид – в большинстве случаев их можно разглядеть невооруженным взглядом или при использовании лупы.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Если уберечь ребенка от вшей не удалось, первое, что нужно сделать – это изолировать его от коллектива, то есть на время прекратить посещать занятия в школе и детском саду. Лечение необходимо проводить очень и очень осторожно и только после консультации с врачом, а после выздоровления особое внимание уделить профилактике педикулеза, чтобы не допустить повторного заражения. Следует знать: в домашних условиях вы можете проводить профилактику педикулеза самостоятельно, используя шампуни и средства для профилактики вшей, а также соблюдая ряд гигиенических правил. В общеобразовательных учреждениях профилактикой болезни должны з</w:t>
      </w:r>
      <w:r>
        <w:rPr>
          <w:rStyle w:val="c1"/>
          <w:rFonts w:ascii="Calibri" w:hAnsi="Calibri" w:cs="Calibri"/>
          <w:color w:val="000000"/>
          <w:sz w:val="28"/>
          <w:szCs w:val="28"/>
        </w:rPr>
        <w:t>аниматься медицинские работники.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 w:cs="Calibri"/>
          <w:color w:val="000000"/>
          <w:sz w:val="28"/>
          <w:szCs w:val="28"/>
        </w:rPr>
      </w:pPr>
      <w:bookmarkStart w:id="0" w:name="_GoBack"/>
      <w:bookmarkEnd w:id="0"/>
    </w:p>
    <w:p w:rsidR="001A0FD8" w:rsidRPr="001A0FD8" w:rsidRDefault="001A0FD8" w:rsidP="001A0FD8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1A0FD8">
        <w:rPr>
          <w:rStyle w:val="c1"/>
          <w:rFonts w:ascii="Calibri" w:hAnsi="Calibri" w:cs="Calibri"/>
          <w:b/>
          <w:color w:val="000000"/>
          <w:sz w:val="28"/>
          <w:szCs w:val="28"/>
        </w:rPr>
        <w:t>Профилактика вшей в домашних условиях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                             Мама осматривает волосы дочери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 xml:space="preserve">Итак, профилактика вшей дома особенно важна для тех детей, которые уже ходят в школы или посещают дошкольные общеобразовательные учреждения. Вы можете снизить риски заражения вашего ребенка, соблюдая следующие профилактические правила: ежедневно осматривать голову ребенка на наличие </w:t>
      </w:r>
      <w:proofErr w:type="spellStart"/>
      <w:r>
        <w:rPr>
          <w:rStyle w:val="c1"/>
          <w:rFonts w:ascii="Calibri" w:hAnsi="Calibri" w:cs="Calibri"/>
          <w:color w:val="000000"/>
          <w:sz w:val="28"/>
          <w:szCs w:val="28"/>
        </w:rPr>
        <w:t>гнид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</w:rPr>
        <w:t>;д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</w:rPr>
        <w:t>евочкам</w:t>
      </w:r>
      <w:proofErr w:type="spellEnd"/>
      <w:r>
        <w:rPr>
          <w:rStyle w:val="c1"/>
          <w:rFonts w:ascii="Calibri" w:hAnsi="Calibri" w:cs="Calibri"/>
          <w:color w:val="000000"/>
          <w:sz w:val="28"/>
          <w:szCs w:val="28"/>
        </w:rPr>
        <w:t xml:space="preserve"> с длинными волосами необходимо заплетать тугие косы или делать пучки;  каждый день тщательно расчесывать </w:t>
      </w:r>
      <w:proofErr w:type="spellStart"/>
      <w:r>
        <w:rPr>
          <w:rStyle w:val="c1"/>
          <w:rFonts w:ascii="Calibri" w:hAnsi="Calibri" w:cs="Calibri"/>
          <w:color w:val="000000"/>
          <w:sz w:val="28"/>
          <w:szCs w:val="28"/>
        </w:rPr>
        <w:t>волосы;регулярно</w:t>
      </w:r>
      <w:proofErr w:type="spellEnd"/>
      <w:r>
        <w:rPr>
          <w:rStyle w:val="c1"/>
          <w:rFonts w:ascii="Calibri" w:hAnsi="Calibri" w:cs="Calibri"/>
          <w:color w:val="000000"/>
          <w:sz w:val="28"/>
          <w:szCs w:val="28"/>
        </w:rPr>
        <w:t xml:space="preserve"> проводить стрижку волос;  регулярно мыть волосы; своевременно менять постельное белье и одежду ребенка; для профилактики педикулеза вы можете воспользоваться таким высокоэффективным средством, как масло чайного дерева – добавьте несколько капель в шампунь или в теплую воду, в которой будете смачивать расческу.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lastRenderedPageBreak/>
        <w:t> Совет врача: обязательно проводите с ребенком разъяснительные беседы, объясните ему опасность педикулеза и попросите никогда не носить чужой одежды, головных уборов, пользоваться только своими предметами личной гигиены.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color w:val="000000"/>
          <w:sz w:val="28"/>
          <w:szCs w:val="28"/>
        </w:rPr>
        <w:t>                      </w:t>
      </w:r>
      <w:r>
        <w:rPr>
          <w:rStyle w:val="c6"/>
          <w:rFonts w:ascii="Calibri" w:hAnsi="Calibri" w:cs="Calibri"/>
          <w:b/>
          <w:bCs/>
          <w:color w:val="000000"/>
          <w:sz w:val="28"/>
          <w:szCs w:val="28"/>
        </w:rPr>
        <w:t> Профилактика педикулеза в детском саду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 xml:space="preserve">   К сожалению, в дошкольных образовательных учреждениях вши – это явление не редкое, а причины этого кроются обычно в недостаточной осведомленности родителей в вопросах эффективной профилактики педикулеза. В соответствии с санитарными правилами медицинский персонал детского сада обязан осматривать каждого ребенка при поступлении, а затем проводить еженедельные проверки всех детей на наличие у них вшей. Выявить педикулез у детей нетрудно, осматривая волосистую часть головы в помещении с хорошим освещением. Проводя осмотр, медицинские работники могут пользоваться частым гребнем и лупой. После каждого осмотра предметы необходимо дезинфицировать спиртовым </w:t>
      </w:r>
      <w:proofErr w:type="spellStart"/>
      <w:r>
        <w:rPr>
          <w:rStyle w:val="c1"/>
          <w:rFonts w:ascii="Calibri" w:hAnsi="Calibri" w:cs="Calibri"/>
          <w:color w:val="000000"/>
          <w:sz w:val="28"/>
          <w:szCs w:val="28"/>
        </w:rPr>
        <w:t>раствором</w:t>
      </w:r>
      <w:proofErr w:type="gramStart"/>
      <w:r>
        <w:rPr>
          <w:rStyle w:val="c1"/>
          <w:rFonts w:ascii="Calibri" w:hAnsi="Calibri" w:cs="Calibri"/>
          <w:color w:val="000000"/>
          <w:sz w:val="28"/>
          <w:szCs w:val="28"/>
        </w:rPr>
        <w:t>.О</w:t>
      </w:r>
      <w:proofErr w:type="gramEnd"/>
      <w:r>
        <w:rPr>
          <w:rStyle w:val="c1"/>
          <w:rFonts w:ascii="Calibri" w:hAnsi="Calibri" w:cs="Calibri"/>
          <w:color w:val="000000"/>
          <w:sz w:val="28"/>
          <w:szCs w:val="28"/>
        </w:rPr>
        <w:t>чень</w:t>
      </w:r>
      <w:proofErr w:type="spellEnd"/>
      <w:r>
        <w:rPr>
          <w:rStyle w:val="c1"/>
          <w:rFonts w:ascii="Calibri" w:hAnsi="Calibri" w:cs="Calibri"/>
          <w:color w:val="000000"/>
          <w:sz w:val="28"/>
          <w:szCs w:val="28"/>
        </w:rPr>
        <w:t xml:space="preserve"> важно, чтобы руководители детского сада ответственно относились к проблеме и не принимали в учреждение зараженных детей. Если в учреждении выявляются случаи заболеваемости, должны в обязательном порядке приниматься следующие меры: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изоляция зараженных детей;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поиск главного источника заражения;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осмотр всех детей, которые могли быть в контакте с зараженным ребенком (несколько раз в течение месяца);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 информировать поликлинику, за которой закреплен зараженный ребенок – это необходимо для обеспечения необходимой санитарной обработки больного и проведение осмотра членов его семьи;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 выполнить влажную уборку и дезинфекцию;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 проверить санитарно-гигиеническое состояние всех групповых помещений детского сада, а также шкафов для одежды и игрушек;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 консультирование родителей по вопросу профилактики вшей в домашних условиях;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   после санации детей принимать обратно в детский сад разрешается только при наличии медицинской справки об отсутствии педикулеза.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Стоит отметить, что сегодня существует немало эффективных средств от вшей, которые могут применяться, в том числе и в детских садах. Очаг распространения болезни можно считать санированным после трехкратно проведенного осмотра детей на наличие вшей с отрицательным результатом.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b/>
          <w:bCs/>
          <w:color w:val="000000"/>
          <w:sz w:val="28"/>
          <w:szCs w:val="28"/>
        </w:rPr>
        <w:t xml:space="preserve">                          </w:t>
      </w:r>
    </w:p>
    <w:p w:rsidR="001A0FD8" w:rsidRDefault="001A0FD8" w:rsidP="001A0FD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Calibri" w:hAnsi="Calibri" w:cs="Calibri"/>
          <w:color w:val="000000"/>
          <w:sz w:val="28"/>
          <w:szCs w:val="28"/>
        </w:rPr>
        <w:t>       </w:t>
      </w:r>
    </w:p>
    <w:p w:rsidR="009D55D5" w:rsidRDefault="001A0FD8"/>
    <w:sectPr w:rsidR="009D5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1BE"/>
    <w:rsid w:val="001A0FD8"/>
    <w:rsid w:val="003E61BE"/>
    <w:rsid w:val="00714717"/>
    <w:rsid w:val="00C8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A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A0FD8"/>
  </w:style>
  <w:style w:type="paragraph" w:customStyle="1" w:styleId="c0">
    <w:name w:val="c0"/>
    <w:basedOn w:val="a"/>
    <w:rsid w:val="001A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0FD8"/>
  </w:style>
  <w:style w:type="character" w:customStyle="1" w:styleId="c3">
    <w:name w:val="c3"/>
    <w:basedOn w:val="a0"/>
    <w:rsid w:val="001A0FD8"/>
  </w:style>
  <w:style w:type="character" w:customStyle="1" w:styleId="c1">
    <w:name w:val="c1"/>
    <w:basedOn w:val="a0"/>
    <w:rsid w:val="001A0FD8"/>
  </w:style>
  <w:style w:type="character" w:customStyle="1" w:styleId="c6">
    <w:name w:val="c6"/>
    <w:basedOn w:val="a0"/>
    <w:rsid w:val="001A0F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A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A0FD8"/>
  </w:style>
  <w:style w:type="paragraph" w:customStyle="1" w:styleId="c0">
    <w:name w:val="c0"/>
    <w:basedOn w:val="a"/>
    <w:rsid w:val="001A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0FD8"/>
  </w:style>
  <w:style w:type="character" w:customStyle="1" w:styleId="c3">
    <w:name w:val="c3"/>
    <w:basedOn w:val="a0"/>
    <w:rsid w:val="001A0FD8"/>
  </w:style>
  <w:style w:type="character" w:customStyle="1" w:styleId="c1">
    <w:name w:val="c1"/>
    <w:basedOn w:val="a0"/>
    <w:rsid w:val="001A0FD8"/>
  </w:style>
  <w:style w:type="character" w:customStyle="1" w:styleId="c6">
    <w:name w:val="c6"/>
    <w:basedOn w:val="a0"/>
    <w:rsid w:val="001A0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3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DamnGood</dc:creator>
  <cp:keywords/>
  <dc:description/>
  <cp:lastModifiedBy>DamnGood</cp:lastModifiedBy>
  <cp:revision>3</cp:revision>
  <dcterms:created xsi:type="dcterms:W3CDTF">2018-12-17T14:48:00Z</dcterms:created>
  <dcterms:modified xsi:type="dcterms:W3CDTF">2018-12-17T14:52:00Z</dcterms:modified>
</cp:coreProperties>
</file>