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Western"/>
        <w:spacing w:lineRule="auto" w:line="240" w:before="280" w:after="0"/>
        <w:jc w:val="center"/>
        <w:rPr/>
      </w:pPr>
      <w:r>
        <w:rPr/>
        <w:drawing>
          <wp:inline distT="0" distB="0" distL="0" distR="0">
            <wp:extent cx="866775" cy="93345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Муниципальное бюджетное дошкольное образовательное учреждение города Керчи Республики Крым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«Детский сад комбинированного вида № 53 «Звоночек»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Web"/>
        <w:spacing w:lineRule="auto" w:line="240" w:before="280" w:after="0"/>
        <w:rPr/>
      </w:pPr>
      <w:r>
        <w:rPr/>
      </w:r>
    </w:p>
    <w:p>
      <w:pPr>
        <w:pStyle w:val="NormalWeb"/>
        <w:spacing w:lineRule="auto" w:line="240" w:before="280" w:after="0"/>
        <w:rPr/>
      </w:pPr>
      <w:r>
        <w:rPr/>
      </w:r>
    </w:p>
    <w:p>
      <w:pPr>
        <w:pStyle w:val="NormalWeb"/>
        <w:spacing w:lineRule="auto" w:line="240" w:before="280" w:after="0"/>
        <w:rPr/>
      </w:pPr>
      <w:r>
        <w:rPr/>
      </w:r>
    </w:p>
    <w:p>
      <w:pPr>
        <w:pStyle w:val="NormalWeb"/>
        <w:spacing w:lineRule="auto" w:line="240" w:before="280" w:after="0"/>
        <w:rPr/>
      </w:pPr>
      <w:r>
        <w:rPr/>
      </w:r>
    </w:p>
    <w:p>
      <w:pPr>
        <w:pStyle w:val="NormalWeb"/>
        <w:spacing w:lineRule="auto" w:line="240" w:before="280" w:after="0"/>
        <w:rPr/>
      </w:pPr>
      <w:r>
        <w:rPr/>
      </w:r>
    </w:p>
    <w:p>
      <w:pPr>
        <w:pStyle w:val="NormalWeb"/>
        <w:spacing w:lineRule="auto" w:line="240" w:before="280" w:after="0"/>
        <w:rPr/>
      </w:pPr>
      <w:r>
        <w:rPr/>
      </w:r>
    </w:p>
    <w:p>
      <w:pPr>
        <w:pStyle w:val="NormalWeb"/>
        <w:spacing w:lineRule="auto" w:line="240" w:before="280" w:after="0"/>
        <w:rPr/>
      </w:pPr>
      <w:r>
        <w:rPr/>
      </w:r>
    </w:p>
    <w:p>
      <w:pPr>
        <w:pStyle w:val="NormalWeb"/>
        <w:spacing w:lineRule="auto" w:line="240" w:before="280" w:after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КОНСУЛЬТАЦИЯ</w:t>
      </w:r>
    </w:p>
    <w:p>
      <w:pPr>
        <w:pStyle w:val="NormalWeb"/>
        <w:spacing w:lineRule="auto" w:line="240" w:before="280" w:after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ДЛЯ РОДИТЕЛЕЙ </w:t>
      </w:r>
    </w:p>
    <w:p>
      <w:pPr>
        <w:pStyle w:val="NormalWeb"/>
        <w:spacing w:lineRule="auto" w:line="240" w:before="280" w:after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ПОДГОТОВИТЕЛЬНОЙ К ШКОЛЕ ЛОГОПЕДИЧЕСКОЙ ГРУППЫ</w:t>
      </w:r>
    </w:p>
    <w:p>
      <w:pPr>
        <w:pStyle w:val="NormalWeb"/>
        <w:widowControl/>
        <w:tabs>
          <w:tab w:val="left" w:pos="225" w:leader="none"/>
          <w:tab w:val="left" w:pos="285" w:leader="none"/>
        </w:tabs>
        <w:bidi w:val="0"/>
        <w:spacing w:lineRule="auto" w:line="240" w:beforeAutospacing="1" w:after="0"/>
        <w:ind w:left="1077" w:right="0" w:hanging="1587"/>
        <w:jc w:val="left"/>
        <w:rPr/>
      </w:pPr>
      <w:r>
        <w:rPr>
          <w:b/>
          <w:bCs/>
          <w:sz w:val="28"/>
          <w:szCs w:val="28"/>
        </w:rPr>
        <w:tab/>
      </w:r>
      <w:r>
        <w:rPr>
          <w:b/>
          <w:bCs/>
          <w:sz w:val="32"/>
          <w:szCs w:val="32"/>
        </w:rPr>
        <w:t xml:space="preserve">Тема: </w:t>
      </w:r>
      <w:r>
        <w:rPr>
          <w:b/>
          <w:bCs/>
          <w:color w:val="000000"/>
          <w:sz w:val="32"/>
          <w:szCs w:val="32"/>
        </w:rPr>
        <w:t>Сформированная речь – важный показатель готовности  ребёнка к обучению в школе.</w:t>
      </w:r>
    </w:p>
    <w:p>
      <w:pPr>
        <w:pStyle w:val="NormalWeb"/>
        <w:spacing w:lineRule="auto" w:line="240" w:before="28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Web"/>
        <w:spacing w:lineRule="auto" w:line="240" w:before="280" w:after="0"/>
        <w:rPr/>
      </w:pPr>
      <w:r>
        <w:rPr/>
      </w:r>
    </w:p>
    <w:p>
      <w:pPr>
        <w:pStyle w:val="NormalWeb"/>
        <w:spacing w:lineRule="auto" w:line="240" w:before="280" w:after="0"/>
        <w:rPr/>
      </w:pPr>
      <w:r>
        <w:rPr/>
      </w:r>
    </w:p>
    <w:p>
      <w:pPr>
        <w:pStyle w:val="2"/>
        <w:spacing w:lineRule="auto" w:line="240" w:before="280" w:after="0"/>
        <w:jc w:val="center"/>
        <w:rPr/>
      </w:pPr>
      <w:r>
        <w:rPr/>
      </w:r>
    </w:p>
    <w:p>
      <w:pPr>
        <w:pStyle w:val="NormalWeb"/>
        <w:spacing w:lineRule="auto" w:line="240" w:before="280" w:after="0"/>
        <w:rPr/>
      </w:pPr>
      <w:r>
        <w:rPr/>
      </w:r>
    </w:p>
    <w:p>
      <w:pPr>
        <w:pStyle w:val="NormalWeb"/>
        <w:spacing w:lineRule="auto" w:line="240" w:before="280" w:after="0"/>
        <w:rPr/>
      </w:pPr>
      <w:r>
        <w:rPr/>
        <w:t xml:space="preserve">                                                                                           </w:t>
      </w:r>
      <w:r>
        <w:rPr>
          <w:b/>
          <w:bCs/>
        </w:rPr>
        <w:t xml:space="preserve">Подготовила: </w:t>
      </w:r>
    </w:p>
    <w:p>
      <w:pPr>
        <w:pStyle w:val="NormalWeb"/>
        <w:spacing w:lineRule="auto" w:line="240" w:before="0" w:after="0"/>
        <w:rPr/>
      </w:pPr>
      <w:r>
        <w:rPr>
          <w:b/>
          <w:bCs/>
        </w:rPr>
        <w:t xml:space="preserve">                                                                                           </w:t>
      </w:r>
      <w:r>
        <w:rPr>
          <w:b w:val="false"/>
          <w:bCs w:val="false"/>
        </w:rPr>
        <w:t>учитель-логопед Чвелева Е.Г.</w:t>
      </w:r>
    </w:p>
    <w:p>
      <w:pPr>
        <w:pStyle w:val="NormalWeb"/>
        <w:spacing w:lineRule="auto" w:line="240" w:before="0" w:after="0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Web"/>
        <w:spacing w:lineRule="auto" w:line="240" w:before="280" w:after="0"/>
        <w:jc w:val="center"/>
        <w:rPr/>
      </w:pPr>
      <w:r>
        <w:rPr>
          <w:b/>
          <w:bCs/>
          <w:sz w:val="28"/>
          <w:szCs w:val="28"/>
        </w:rPr>
        <w:t>г. Керчь</w:t>
      </w:r>
    </w:p>
    <w:p>
      <w:pPr>
        <w:pStyle w:val="Style17"/>
        <w:spacing w:before="0" w:after="0"/>
        <w:rPr>
          <w:b/>
          <w:b/>
          <w:color w:val="FF0000"/>
          <w:sz w:val="26"/>
        </w:rPr>
      </w:pPr>
      <w:r>
        <w:rPr>
          <w:b/>
          <w:color w:val="FF0000"/>
          <w:sz w:val="26"/>
        </w:rPr>
      </w:r>
    </w:p>
    <w:p>
      <w:pPr>
        <w:pStyle w:val="Style17"/>
        <w:spacing w:before="0" w:after="0"/>
        <w:jc w:val="both"/>
        <w:rPr/>
      </w:pPr>
      <w:r>
        <w:rPr>
          <w:rFonts w:ascii="Times New Roman" w:hAnsi="Times New Roman"/>
          <w:b/>
          <w:bCs/>
          <w:color w:val="383A3C"/>
          <w:sz w:val="28"/>
          <w:szCs w:val="28"/>
        </w:rPr>
        <w:tab/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  <w:t>Перед взрослыми, чьи дети собираются стать первоклассниками, встаёт вопрос: «Готов ли ребенок к обучению в школе?»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>
      <w:pPr>
        <w:pStyle w:val="Style17"/>
        <w:spacing w:before="0" w:after="0"/>
        <w:jc w:val="both"/>
        <w:rPr>
          <w:color w:val="000000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  <w:t>Формирование фонетически чёткой, грамматически правильной, лексически богатой речи - одна из важнейших задач при подготовке ребёнка к обучению в школе. Сформированная речь позволяет ребёнку легко общаться с окружающими, понятнее выражать свои мысли, желания, а в школе качественная речь необходима при овладении грамотой, т.к. речевые дефекты - одна из причин возникновения дисграфии и дислексии (нарушений чтения и письма)</w:t>
      </w:r>
    </w:p>
    <w:p>
      <w:pPr>
        <w:pStyle w:val="Style17"/>
        <w:spacing w:before="0" w:after="0"/>
        <w:jc w:val="both"/>
        <w:rPr>
          <w:color w:val="000000"/>
        </w:rPr>
      </w:pPr>
      <w:r>
        <w:rPr>
          <w:rFonts w:ascii="Times New Roman" w:hAnsi="Times New Roman"/>
          <w:b w:val="false"/>
          <w:bCs w:val="false"/>
          <w:color w:val="383A3C"/>
          <w:sz w:val="28"/>
          <w:szCs w:val="28"/>
        </w:rPr>
        <w:tab/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  <w:t>А возраст 6-7 лет — период чрезвычайно активного ее развития речи. К этому возрасту у ребенка должны быть сформированы такие компоненты речевой системы: звукопроизношение, фонематические процессы, готовность к звуко-буквенному анализу и синтезу слова, лексика , грамматика, связная речь.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ab/>
        <w:t>1. З</w:t>
      </w:r>
      <w:r>
        <w:rPr>
          <w:rFonts w:ascii="Times New Roman" w:hAnsi="Times New Roman"/>
          <w:b/>
          <w:i/>
          <w:color w:val="000000"/>
          <w:sz w:val="28"/>
        </w:rPr>
        <w:t>вуковая сторона речи</w:t>
      </w:r>
      <w:r>
        <w:rPr>
          <w:rFonts w:ascii="Times New Roman" w:hAnsi="Times New Roman"/>
          <w:color w:val="000000"/>
          <w:sz w:val="28"/>
        </w:rPr>
        <w:t>: у ребёнка должно быть правильное, чёткое произношение звуков всех фонетических групп (свистящие, шипящие, л, р)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ab/>
        <w:t>2. Ф</w:t>
      </w:r>
      <w:r>
        <w:rPr>
          <w:rFonts w:ascii="Times New Roman" w:hAnsi="Times New Roman"/>
          <w:b/>
          <w:i/>
          <w:color w:val="000000"/>
          <w:sz w:val="28"/>
        </w:rPr>
        <w:t>онематическое восприятие</w:t>
      </w:r>
      <w:r>
        <w:rPr>
          <w:rFonts w:ascii="Times New Roman" w:hAnsi="Times New Roman"/>
          <w:color w:val="000000"/>
          <w:sz w:val="28"/>
        </w:rPr>
        <w:t>: умение слышать, различать все фонемы языка.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ab/>
        <w:t>3. </w:t>
      </w:r>
      <w:r>
        <w:rPr>
          <w:rFonts w:ascii="Times New Roman" w:hAnsi="Times New Roman"/>
          <w:b/>
          <w:i/>
          <w:color w:val="000000"/>
          <w:sz w:val="28"/>
        </w:rPr>
        <w:t>Готовность к звуко-буквенному анализу и синтезу</w:t>
      </w:r>
      <w:r>
        <w:rPr>
          <w:rFonts w:ascii="Times New Roman" w:hAnsi="Times New Roman"/>
          <w:color w:val="000000"/>
          <w:sz w:val="28"/>
        </w:rPr>
        <w:t>: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- умение выделять начальный гласный звук;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- анализировать обратный слог;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- слышать и выделять первый и последний согласный звук в слове;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- называть все звуки по порядку в слове;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- делить слово на слоги;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- определять количество звуков и слогов в слове;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- выделять ударный звук в слове; и т.д.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- знать и употреблять в речи термины «звук», «слог», «слово»,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«предложение», звуки гласный, согласный, звонкий, глухой, твёрдый,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мягкий;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- уметь работать со схемой слова, разрезной азбукой;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- сливать звуки в слоги.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- к шестилетнему возрасту словарный запас нормально развивающегося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ребенка составляет от 5000 до 7000 слов) ;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ребёнок может: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- использовать в речи обобщающие понятия: цветы, посуда, звери, птицы и т.д.;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- уметь разными способами образовывать слова;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- правильно употреблять слова уменьшительно-ласкательного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- уметь образовывать слова в нужной форме;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- выделять звуковые и смысловые различия между словами;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- образовывать прилагательные от существительных;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- объяснять значение слова: сахарница — это посуда,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в которой находится сахар;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- понимать, использовать в речи , подбирать пары слов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с противоположным значением: высокий — низкий, горячий —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холодный и другие;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ab/>
        <w:t>Начинают 6-летние дети осмысливать и понимать слова с переносным значением: золотые руки, время ползет, короткая память.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ab/>
        <w:t>Важное значение имеет работа над синонимами.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ab/>
        <w:t>Также ребенок к концу года может понимать и называть с помощью взрослых родственные, похожие слова.</w:t>
      </w:r>
    </w:p>
    <w:p>
      <w:pPr>
        <w:pStyle w:val="Style17"/>
        <w:spacing w:before="0" w:after="0"/>
        <w:jc w:val="both"/>
        <w:rPr/>
      </w:pPr>
      <w:r>
        <w:rPr>
          <w:rFonts w:ascii="Times New Roman" w:hAnsi="Times New Roman"/>
          <w:color w:val="000000"/>
          <w:sz w:val="28"/>
        </w:rPr>
        <w:tab/>
        <w:t>5.</w:t>
      </w:r>
      <w:r>
        <w:rPr>
          <w:rFonts w:ascii="Times New Roman" w:hAnsi="Times New Roman"/>
          <w:i/>
          <w:color w:val="000000"/>
          <w:sz w:val="28"/>
        </w:rPr>
        <w:t>Г</w:t>
      </w:r>
      <w:r>
        <w:rPr>
          <w:rFonts w:ascii="Times New Roman" w:hAnsi="Times New Roman"/>
          <w:b/>
          <w:i/>
          <w:color w:val="000000"/>
          <w:sz w:val="28"/>
        </w:rPr>
        <w:t>рамматический строй речи</w:t>
      </w:r>
      <w:r>
        <w:rPr>
          <w:rFonts w:ascii="Times New Roman" w:hAnsi="Times New Roman"/>
          <w:color w:val="000000"/>
          <w:sz w:val="28"/>
        </w:rPr>
        <w:t>–</w:t>
      </w:r>
      <w:r>
        <w:rPr>
          <w:rFonts w:ascii="Times New Roman" w:hAnsi="Times New Roman"/>
          <w:b/>
          <w:i/>
          <w:color w:val="000000"/>
          <w:sz w:val="28"/>
        </w:rPr>
        <w:t>это</w:t>
      </w:r>
      <w:r>
        <w:rPr>
          <w:rFonts w:ascii="Times New Roman" w:hAnsi="Times New Roman"/>
          <w:color w:val="000000"/>
          <w:sz w:val="28"/>
        </w:rPr>
        <w:t>: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- умение правильно строить простые предложения;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- видеть связь слов в предложениях;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- распространять однородными и второстепенными членами;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- работать с деформированным предложением;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- выделять слова в предложении (называть первое, второе и т. д. слово) ;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- составлять предложения по опорным словам и картинкам и т. д.</w:t>
      </w:r>
    </w:p>
    <w:p>
      <w:pPr>
        <w:pStyle w:val="Style17"/>
        <w:spacing w:before="0" w:after="0"/>
        <w:jc w:val="both"/>
        <w:rPr/>
      </w:pPr>
      <w:r>
        <w:rPr>
          <w:rFonts w:ascii="Times New Roman" w:hAnsi="Times New Roman"/>
          <w:color w:val="000000"/>
          <w:sz w:val="28"/>
        </w:rPr>
        <w:tab/>
        <w:t>6.</w:t>
      </w:r>
      <w:r>
        <w:rPr>
          <w:rFonts w:ascii="Times New Roman" w:hAnsi="Times New Roman"/>
          <w:b/>
          <w:i/>
          <w:color w:val="000000"/>
          <w:sz w:val="28"/>
        </w:rPr>
        <w:t>Связная речь: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i/>
          <w:color w:val="000000"/>
          <w:sz w:val="28"/>
        </w:rPr>
        <w:t>- у</w:t>
      </w:r>
      <w:r>
        <w:rPr>
          <w:rFonts w:ascii="Times New Roman" w:hAnsi="Times New Roman"/>
          <w:color w:val="000000"/>
          <w:sz w:val="28"/>
        </w:rPr>
        <w:t>мение пользоваться развёрнутой фразовой речью;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- пересказывать текст;</w:t>
      </w:r>
    </w:p>
    <w:p>
      <w:pPr>
        <w:pStyle w:val="Style17"/>
        <w:spacing w:before="0"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8"/>
        </w:rPr>
        <w:t>пальцы кистей рук должны быть хорошо развиты.</w:t>
      </w:r>
    </w:p>
    <w:p>
      <w:pPr>
        <w:pStyle w:val="Style17"/>
        <w:spacing w:before="0" w:after="0"/>
        <w:jc w:val="both"/>
        <w:rPr/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</w:rPr>
        <w:tab/>
        <w:t>Даже небольшие отклонения в фонематическом и лексико-грамматическом развитии ведут к серьёзным проблемам в учёбе, в усвоении программ общеобразовательной школы.</w:t>
      </w:r>
    </w:p>
    <w:p>
      <w:pPr>
        <w:pStyle w:val="Style17"/>
        <w:spacing w:before="0" w:after="0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Style17"/>
        <w:spacing w:before="0" w:after="0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Style17"/>
        <w:spacing w:before="0" w:after="0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Style17"/>
        <w:spacing w:before="0" w:after="0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Style17"/>
        <w:spacing w:before="0" w:after="0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Style17"/>
        <w:spacing w:before="0" w:after="0"/>
        <w:rPr/>
      </w:pPr>
      <w:r>
        <w:rPr/>
      </w:r>
    </w:p>
    <w:sectPr>
      <w:type w:val="nextPage"/>
      <w:pgSz w:w="11906" w:h="16838"/>
      <w:pgMar w:left="1701" w:right="850" w:header="0" w:top="709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d613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2">
    <w:name w:val="Заголовок 2"/>
    <w:basedOn w:val="Style16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a4"/>
    <w:uiPriority w:val="99"/>
    <w:semiHidden/>
    <w:qFormat/>
    <w:rsid w:val="00051293"/>
    <w:rPr>
      <w:rFonts w:ascii="Tahoma" w:hAnsi="Tahoma" w:cs="Tahoma"/>
      <w:sz w:val="16"/>
      <w:szCs w:val="16"/>
    </w:rPr>
  </w:style>
  <w:style w:type="character" w:styleId="Style14" w:customStyle="1">
    <w:name w:val="Основной текст с отступом Знак"/>
    <w:basedOn w:val="DefaultParagraphFont"/>
    <w:link w:val="a7"/>
    <w:qFormat/>
    <w:rsid w:val="00736963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ListLabel1">
    <w:name w:val="ListLabel 1"/>
    <w:qFormat/>
    <w:rPr>
      <w:b w:val="false"/>
    </w:rPr>
  </w:style>
  <w:style w:type="character" w:styleId="ListLabel2">
    <w:name w:val="ListLabel 2"/>
    <w:qFormat/>
    <w:rPr>
      <w:rFonts w:ascii="Times New Roman" w:hAnsi="Times New Roman" w:eastAsia="Times New Roman" w:cs="Times New Roman"/>
      <w:b/>
      <w:sz w:val="28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ListLabel3">
    <w:name w:val="ListLabel 3"/>
    <w:qFormat/>
    <w:rPr>
      <w:b w:val="false"/>
    </w:rPr>
  </w:style>
  <w:style w:type="character" w:styleId="ListLabel4">
    <w:name w:val="ListLabel 4"/>
    <w:qFormat/>
    <w:rPr>
      <w:b w:val="false"/>
    </w:rPr>
  </w:style>
  <w:style w:type="character" w:styleId="ListLabel5">
    <w:name w:val="ListLabel 5"/>
    <w:qFormat/>
    <w:rPr>
      <w:b w:val="false"/>
    </w:rPr>
  </w:style>
  <w:style w:type="character" w:styleId="ListLabel6">
    <w:name w:val="ListLabel 6"/>
    <w:qFormat/>
    <w:rPr>
      <w:rFonts w:ascii="Times New Roman" w:hAnsi="Times New Roman"/>
      <w:b w:val="false"/>
      <w:sz w:val="28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Arial Unicode MS" w:cs="Mangal"/>
      <w:sz w:val="28"/>
      <w:szCs w:val="28"/>
    </w:rPr>
  </w:style>
  <w:style w:type="paragraph" w:styleId="Style17">
    <w:name w:val="Основной текст"/>
    <w:basedOn w:val="Normal"/>
    <w:pPr>
      <w:spacing w:lineRule="auto" w:line="288" w:before="0" w:after="140"/>
    </w:pPr>
    <w:rPr/>
  </w:style>
  <w:style w:type="paragraph" w:styleId="Style18">
    <w:name w:val="Список"/>
    <w:basedOn w:val="Style17"/>
    <w:pPr/>
    <w:rPr>
      <w:rFonts w:cs="Mangal"/>
    </w:rPr>
  </w:style>
  <w:style w:type="paragraph" w:styleId="Style19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051293"/>
    <w:pPr>
      <w:spacing w:lineRule="auto" w:line="288" w:beforeAutospacing="1" w:after="142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Western" w:customStyle="1">
    <w:name w:val="western"/>
    <w:basedOn w:val="Normal"/>
    <w:qFormat/>
    <w:rsid w:val="00051293"/>
    <w:pPr>
      <w:spacing w:lineRule="auto" w:line="288" w:beforeAutospacing="1" w:after="142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05129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92ae1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Style21">
    <w:name w:val="Основной текст с отступом"/>
    <w:basedOn w:val="Normal"/>
    <w:link w:val="a8"/>
    <w:rsid w:val="00736963"/>
    <w:pPr>
      <w:spacing w:lineRule="auto" w:line="240" w:before="0" w:after="0"/>
      <w:ind w:firstLine="360"/>
      <w:jc w:val="both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200c57"/>
    <w:pPr>
      <w:spacing w:before="0" w:after="200"/>
      <w:ind w:left="720" w:hanging="0"/>
      <w:contextualSpacing/>
    </w:pPr>
    <w:rPr/>
  </w:style>
  <w:style w:type="paragraph" w:styleId="Style22">
    <w:name w:val="Содержимое таблицы"/>
    <w:basedOn w:val="Normal"/>
    <w:qFormat/>
    <w:pPr/>
    <w:rPr/>
  </w:style>
  <w:style w:type="paragraph" w:styleId="Style23">
    <w:name w:val="Заголовок таблицы"/>
    <w:basedOn w:val="Style22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Application>LibreOffice/5.0.3.2$Windows_x86 LibreOffice_project/e5f16313668ac592c1bfb310f4390624e3dbfb75</Application>
  <Paragraphs>57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2018-05-23T17:43:00Z</dcterms:created>
  <dc:creator>Admin</dc:creator>
  <dc:language>ru-RU</dc:language>
  <cp:lastPrinted>2018-09-14T14:31:17Z</cp:lastPrinted>
  <dcterms:modified xsi:type="dcterms:W3CDTF">2018-09-20T22:27:18Z</dcterms:modified>
  <cp:revision>90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RePack by SPecialiST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