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B7" w:rsidRPr="004570FD" w:rsidRDefault="007511B7" w:rsidP="004570FD">
      <w:pPr>
        <w:pStyle w:val="c8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C00000"/>
          <w:sz w:val="36"/>
          <w:szCs w:val="36"/>
        </w:rPr>
      </w:pPr>
      <w:r w:rsidRPr="004570FD">
        <w:rPr>
          <w:rStyle w:val="c11"/>
          <w:b/>
          <w:bCs/>
          <w:color w:val="C00000"/>
          <w:sz w:val="36"/>
          <w:szCs w:val="36"/>
        </w:rPr>
        <w:t>Беседа с родителями</w:t>
      </w:r>
      <w:bookmarkStart w:id="0" w:name="_GoBack"/>
      <w:bookmarkEnd w:id="0"/>
    </w:p>
    <w:p w:rsidR="007511B7" w:rsidRPr="004570FD" w:rsidRDefault="007511B7" w:rsidP="004570FD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570FD">
        <w:rPr>
          <w:rStyle w:val="c11"/>
          <w:b/>
          <w:bCs/>
          <w:color w:val="C00000"/>
          <w:sz w:val="36"/>
          <w:szCs w:val="36"/>
        </w:rPr>
        <w:t>«Здоровые дети – счастливые родители»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0"/>
          <w:b/>
          <w:bCs/>
          <w:color w:val="000000"/>
          <w:sz w:val="26"/>
          <w:szCs w:val="26"/>
        </w:rPr>
        <w:t>Цель:</w:t>
      </w:r>
      <w:r w:rsidRPr="004570FD">
        <w:rPr>
          <w:rStyle w:val="c7"/>
          <w:color w:val="000000"/>
        </w:rPr>
        <w:t> формирование здоровья детей дошкольного возраста.</w:t>
      </w:r>
      <w:r w:rsidRPr="004570FD">
        <w:rPr>
          <w:color w:val="000000"/>
        </w:rPr>
        <w:br/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7"/>
          <w:color w:val="000000"/>
        </w:rPr>
        <w:t>Что же такое здоровье? Здоровье - это состояние полного физического, душевного и социального благополучия, а не только отсутствие болезни или физических дефектов.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7"/>
          <w:color w:val="000000"/>
        </w:rPr>
        <w:t> 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1"/>
          <w:color w:val="000000"/>
        </w:rPr>
        <w:t>Что же мешает нашим детям быть действительно ЗДОРОВЫМИ?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1"/>
          <w:color w:val="000000"/>
        </w:rPr>
        <w:t> Слабый уровень знаний родителей  и  воспитателей о том, как сохранить здоровье свое и здоровье детей. В первую очередь необходимо знать факторы, от которых зависит здоровье:</w:t>
      </w:r>
      <w:r w:rsidRPr="004570FD">
        <w:rPr>
          <w:color w:val="000000"/>
        </w:rPr>
        <w:br/>
      </w:r>
      <w:r w:rsidRPr="004570FD">
        <w:rPr>
          <w:rStyle w:val="c6"/>
          <w:i/>
          <w:iCs/>
          <w:color w:val="000000"/>
          <w:sz w:val="26"/>
          <w:szCs w:val="26"/>
        </w:rPr>
        <w:t>Наследственность </w:t>
      </w:r>
      <w:r w:rsidRPr="004570FD">
        <w:rPr>
          <w:rStyle w:val="c1"/>
          <w:color w:val="000000"/>
        </w:rPr>
        <w:t>– это совокупность природных свойств организма, передаваемых из поколения к поколению.</w:t>
      </w:r>
      <w:r w:rsidRPr="004570FD">
        <w:rPr>
          <w:color w:val="000000"/>
        </w:rPr>
        <w:br/>
      </w:r>
      <w:r w:rsidRPr="004570FD">
        <w:rPr>
          <w:rStyle w:val="c6"/>
          <w:i/>
          <w:iCs/>
          <w:color w:val="000000"/>
          <w:sz w:val="26"/>
          <w:szCs w:val="26"/>
        </w:rPr>
        <w:t>Образ жизни </w:t>
      </w:r>
      <w:r w:rsidRPr="004570FD">
        <w:rPr>
          <w:rStyle w:val="c1"/>
          <w:color w:val="000000"/>
        </w:rPr>
        <w:t>– это совокупность способов и форм жизнедеятельности, присущая той или иной личности, группе, обществу.</w:t>
      </w:r>
      <w:r w:rsidRPr="004570FD">
        <w:rPr>
          <w:color w:val="000000"/>
        </w:rPr>
        <w:br/>
      </w:r>
      <w:r w:rsidRPr="004570FD">
        <w:rPr>
          <w:rStyle w:val="c6"/>
          <w:i/>
          <w:iCs/>
          <w:color w:val="000000"/>
          <w:sz w:val="26"/>
          <w:szCs w:val="26"/>
        </w:rPr>
        <w:t>Экология</w:t>
      </w:r>
      <w:r w:rsidRPr="004570FD">
        <w:rPr>
          <w:rStyle w:val="c1"/>
          <w:color w:val="000000"/>
        </w:rPr>
        <w:t> – это наука об отношениях растительных и животных организмах друг к другу и к окружающей их среде.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Таким образом, существует фактор, который полностью зависит от самого человека! Учеными доказано, что здоровье на 50% зависит от того, какой образ жизни ведет человек. 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Образ жизни - это совокупность способов форм жизнедеятельности, присущая той или иной личности, группе, обществу.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Здоровый образ жизни</w:t>
      </w:r>
      <w:r w:rsidRPr="004570FD">
        <w:rPr>
          <w:rStyle w:val="c1"/>
          <w:color w:val="000000"/>
        </w:rPr>
        <w:t> - это формы и способы повседневной жизнедеятельности человека, которые укрепляют и совершенствуют все возможности организма.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Критерии здоровья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1. Отсутствие или наличие хронических заболеваний (на определенный момент времени).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2. Функциональное состояние органов и систем организма.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3. Степень сопротивляемости организма инфекциям и неблагоприятным факторам окружающей среды.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4. Развитие физического и нервно-психического организма и их гармоничности.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Составляющие факторы здорового образа жизни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1. Питание: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питание по режиму – вырабатывайте у ребенка, привычку есть в строго определенные часы;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570FD">
        <w:rPr>
          <w:rStyle w:val="c1"/>
          <w:color w:val="000000"/>
        </w:rPr>
        <w:t>- для приготовления пищи используйте только натуральные продукты, не содержащие консервантов, синтетических добавок;</w:t>
      </w:r>
      <w:r w:rsidRPr="004570FD">
        <w:rPr>
          <w:rStyle w:val="c12"/>
          <w:color w:val="000000"/>
          <w:sz w:val="26"/>
          <w:szCs w:val="26"/>
        </w:rPr>
        <w:t> 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включайте в рацион питания ребенка богатые витаминами и минеральными веществами продукты, особенно в весенний период;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важно, чтобы питание было хорошо сбалансировано: в пище должно быть достаточное количество белков, жиров и углеводов;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ежедневно на столе должны быть фрукты и овощи;</w:t>
      </w:r>
      <w:proofErr w:type="gramEnd"/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 xml:space="preserve">- аппетит ребенка зачастую зависит от внешнего вида еды. Малыш </w:t>
      </w:r>
      <w:proofErr w:type="gramStart"/>
      <w:r w:rsidRPr="004570FD">
        <w:rPr>
          <w:rStyle w:val="c7"/>
          <w:color w:val="000000"/>
        </w:rPr>
        <w:t>будет</w:t>
      </w:r>
      <w:proofErr w:type="gramEnd"/>
      <w:r w:rsidRPr="004570FD">
        <w:rPr>
          <w:rStyle w:val="c7"/>
          <w:color w:val="000000"/>
        </w:rPr>
        <w:t xml:space="preserve"> есть с большим удовольствием, если Вы творчески оформите блюдо, создавая из продуктов какие-либо узнаваемые им фигурки.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lastRenderedPageBreak/>
        <w:t>Важно помнить, что иногда дети хотят в рацион ту или иную еду потому, что в этом есть потребность их организма.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1"/>
          <w:color w:val="000000"/>
        </w:rPr>
        <w:t>Прислушивайтесь к потребностям ребенка!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2. Регламентируем нагрузки!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3. Свежий воздух!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Он просто необходим детскому развивающемуся мозгу!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1"/>
          <w:color w:val="000000"/>
        </w:rPr>
        <w:t>Нехватка кислорода приводит к быстрой утомляемости и истощаемости.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- обязательно во время сна;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- обязательна двигательная активность на свежем воздухе – минимум 2 часа в день.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Помните, для нормального функционирования детский мозг нуждается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в большом количестве кислорода.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4. Двигательная активность!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Движение - это естественное состояние ребенка.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1"/>
          <w:color w:val="000000"/>
        </w:rPr>
        <w:t xml:space="preserve">«Интересно во дворе </w:t>
      </w:r>
      <w:proofErr w:type="gramStart"/>
      <w:r w:rsidRPr="004570FD">
        <w:rPr>
          <w:rStyle w:val="c1"/>
          <w:color w:val="000000"/>
        </w:rPr>
        <w:t>развеселой</w:t>
      </w:r>
      <w:proofErr w:type="gramEnd"/>
      <w:r w:rsidRPr="004570FD">
        <w:rPr>
          <w:rStyle w:val="c1"/>
          <w:color w:val="000000"/>
        </w:rPr>
        <w:t xml:space="preserve"> детворе: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Прокатились детки с горки и берутся за ведерки,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И к песочнице бегут, и куличики пекут.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А куличики поспели, детки сели на качели… »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Пусть ваш ребенок как можно больше гуляет, играет в подвижные игры,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бегает, прыгает, лазает, плавает…. Это очень важно для полноценной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деятельности мозга, а, следовательно, и всего организма ребенка!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5. Физическая культура!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Арсенал видов физической культуры очень широк: это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Утренняя зарядка – желательно с растяжками и прыжками.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7"/>
          <w:color w:val="000000"/>
        </w:rPr>
        <w:t>Главное, чтобы выбранный вид физической культуры нравился ребенку,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чтоб он занимался этим с удовольствием.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0"/>
          <w:b/>
          <w:bCs/>
          <w:color w:val="000000"/>
          <w:sz w:val="26"/>
          <w:szCs w:val="26"/>
        </w:rPr>
        <w:t>6. Водные процедуры!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 xml:space="preserve">О </w:t>
      </w:r>
      <w:proofErr w:type="gramStart"/>
      <w:r w:rsidRPr="004570FD">
        <w:rPr>
          <w:rStyle w:val="c7"/>
          <w:color w:val="000000"/>
        </w:rPr>
        <w:t>важном значении</w:t>
      </w:r>
      <w:proofErr w:type="gramEnd"/>
      <w:r w:rsidRPr="004570FD">
        <w:rPr>
          <w:rStyle w:val="c7"/>
          <w:color w:val="000000"/>
        </w:rPr>
        <w:t xml:space="preserve"> водных процедур для здоровья человека известно издавна и подтверждено многовековым опытом.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Они очень полезны для здоровья, хорошего самочувствия, прекрасного настроения.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Вы можете выбрать любой, подходящий для вашего ребенка вид водных процедур или же чередовать разные виды: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обливания утром после сна и вечером перед сном 1-2 небольшими ведрами теплой, прохладной или холодной воды;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 xml:space="preserve">- контрастный душ, контрастные ванны для рук и ног (3-7 контрастов, начиная с теплой </w:t>
      </w:r>
      <w:r w:rsidRPr="004570FD">
        <w:rPr>
          <w:rStyle w:val="c7"/>
          <w:color w:val="000000"/>
        </w:rPr>
        <w:lastRenderedPageBreak/>
        <w:t>или горячей и заканчивая холодной, продолжительность теплого или горячего в 2 раза длиннее, чем холодного)</w:t>
      </w:r>
      <w:proofErr w:type="gramStart"/>
      <w:r w:rsidRPr="004570FD">
        <w:rPr>
          <w:rStyle w:val="c7"/>
          <w:color w:val="000000"/>
        </w:rPr>
        <w:t xml:space="preserve"> ;</w:t>
      </w:r>
      <w:proofErr w:type="gramEnd"/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обтирания мокрым полотенцем.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0"/>
          <w:b/>
          <w:bCs/>
          <w:color w:val="000000"/>
          <w:sz w:val="26"/>
          <w:szCs w:val="26"/>
        </w:rPr>
        <w:t>7. Теплый, доброжелательный психологический климат в семье.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color w:val="000000"/>
        </w:rPr>
        <w:br/>
      </w:r>
      <w:proofErr w:type="gramStart"/>
      <w:r w:rsidRPr="004570FD">
        <w:rPr>
          <w:rStyle w:val="c1"/>
          <w:color w:val="000000"/>
        </w:rPr>
        <w:t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кразличного рода расстройствам его здоровья и, следовательно, к задержке в развитии.</w:t>
      </w:r>
      <w:proofErr w:type="gramEnd"/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«Прикоснись ко мне добротой,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Как целебной живой водой, -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И болезни смоет волной,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И печаль обойдет стороной,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Озарится душа красотой».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Никогда не отказывайте ребенку в общении!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Установить в семье запрет на: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- бурные негативные (и даже позитивные) эмоции, особенно вечером, перед сном;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- крик,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- злость.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Позитивно общаясь с ребенком, вы заряжаете его энергией.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Наш негатив (крик, раздражение) разрушает неокрепшую психику ребенка, дезориентирует его.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И, следовательно, ослабляет его возможности и конечном счете здоровье.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8. Простые приемы массажа и самомассажа: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Рук, ступней, ушных раковин, лица, биологически активных точек тела.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0"/>
          <w:b/>
          <w:bCs/>
          <w:color w:val="000000"/>
          <w:sz w:val="26"/>
          <w:szCs w:val="26"/>
        </w:rPr>
        <w:t>9. Творчество.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Дети – творцы. Взрослым необходимо только создать условия для их творческой активности.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Помогите ребенку увидеть прекрасное в мире, помогите ему «влюбиться в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красоту» и поддержите его желание созидать.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Для этого подходят различные виды деятельности: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рисование;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лепка (из пластилина, глины, теста);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слушание классической и детской музыки и звуков природы;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занятия музыкой и пением;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- занятия танцами, артистической деятельностью.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1"/>
          <w:color w:val="000000"/>
        </w:rPr>
        <w:t>Все это и многое другое дает возможность эмоционального выражения,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учит ребенка любить труд, гордиться собой.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10. Соблюдаем режим дня!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Очень важно приучить ребенка просыпаться и засыпать, кушать, играть, гулять, трудиться в одно и то же время.</w:t>
      </w:r>
      <w:r w:rsidRPr="004570FD">
        <w:rPr>
          <w:color w:val="000000"/>
        </w:rPr>
        <w:br/>
      </w:r>
      <w:r w:rsidRPr="004570FD">
        <w:rPr>
          <w:rStyle w:val="c7"/>
          <w:color w:val="000000"/>
        </w:rPr>
        <w:t>Уделять особое внимание полноценному сну (своевременное засыпание – не позднее 21.00-22.00, минимальная длительность сна – 8-10 часов)</w:t>
      </w:r>
      <w:proofErr w:type="gramStart"/>
      <w:r w:rsidRPr="004570FD">
        <w:rPr>
          <w:rStyle w:val="c7"/>
          <w:color w:val="000000"/>
        </w:rPr>
        <w:t xml:space="preserve"> ;</w:t>
      </w:r>
      <w:proofErr w:type="gramEnd"/>
      <w:r w:rsidRPr="004570FD">
        <w:rPr>
          <w:color w:val="000000"/>
        </w:rPr>
        <w:br/>
      </w:r>
      <w:r w:rsidRPr="004570FD">
        <w:rPr>
          <w:rStyle w:val="c7"/>
          <w:color w:val="000000"/>
        </w:rPr>
        <w:lastRenderedPageBreak/>
        <w:t>Регламентировать просмотр телепередач как по времени (не более 40 мин. – 1 часа, так и по содержанию – вечером избегать возбуждающей тематики).</w:t>
      </w:r>
    </w:p>
    <w:p w:rsidR="007511B7" w:rsidRPr="004570FD" w:rsidRDefault="007511B7" w:rsidP="00457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70FD">
        <w:rPr>
          <w:rStyle w:val="c1"/>
          <w:color w:val="000000"/>
        </w:rPr>
        <w:t>Это вселяет чувство безопасности, уверенности и устойчивости.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Это учит ребенка распределять и сохранять физические и психические силы в течение дня.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Это делает его более спокойным и позитивным.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  <w:r w:rsidRPr="004570FD">
        <w:rPr>
          <w:color w:val="000000"/>
        </w:rPr>
        <w:br/>
      </w:r>
      <w:r w:rsidRPr="004570FD">
        <w:rPr>
          <w:rStyle w:val="c1"/>
          <w:color w:val="000000"/>
        </w:rPr>
        <w:t>Так будьте здоровы и всегда помните слова Сократа:</w:t>
      </w:r>
      <w:r w:rsidRPr="004570FD">
        <w:rPr>
          <w:color w:val="000000"/>
        </w:rPr>
        <w:br/>
      </w:r>
      <w:r w:rsidRPr="004570FD">
        <w:rPr>
          <w:rStyle w:val="c0"/>
          <w:b/>
          <w:bCs/>
          <w:color w:val="000000"/>
          <w:sz w:val="26"/>
          <w:szCs w:val="26"/>
        </w:rPr>
        <w:t>“Здоровье не всё, но всё без здоровья – ничто”.</w:t>
      </w:r>
    </w:p>
    <w:p w:rsidR="009D55D5" w:rsidRPr="004570FD" w:rsidRDefault="004570FD" w:rsidP="004570FD">
      <w:pPr>
        <w:rPr>
          <w:rFonts w:ascii="Times New Roman" w:hAnsi="Times New Roman" w:cs="Times New Roman"/>
        </w:rPr>
      </w:pPr>
    </w:p>
    <w:sectPr w:rsidR="009D55D5" w:rsidRPr="004570FD" w:rsidSect="0090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779"/>
    <w:rsid w:val="004570FD"/>
    <w:rsid w:val="00714717"/>
    <w:rsid w:val="007511B7"/>
    <w:rsid w:val="00854779"/>
    <w:rsid w:val="00903111"/>
    <w:rsid w:val="00C8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5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511B7"/>
  </w:style>
  <w:style w:type="paragraph" w:customStyle="1" w:styleId="c2">
    <w:name w:val="c2"/>
    <w:basedOn w:val="a"/>
    <w:rsid w:val="0075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11B7"/>
  </w:style>
  <w:style w:type="character" w:customStyle="1" w:styleId="c7">
    <w:name w:val="c7"/>
    <w:basedOn w:val="a0"/>
    <w:rsid w:val="007511B7"/>
  </w:style>
  <w:style w:type="character" w:customStyle="1" w:styleId="c1">
    <w:name w:val="c1"/>
    <w:basedOn w:val="a0"/>
    <w:rsid w:val="007511B7"/>
  </w:style>
  <w:style w:type="character" w:customStyle="1" w:styleId="c6">
    <w:name w:val="c6"/>
    <w:basedOn w:val="a0"/>
    <w:rsid w:val="007511B7"/>
  </w:style>
  <w:style w:type="character" w:customStyle="1" w:styleId="c12">
    <w:name w:val="c12"/>
    <w:basedOn w:val="a0"/>
    <w:rsid w:val="00751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5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511B7"/>
  </w:style>
  <w:style w:type="paragraph" w:customStyle="1" w:styleId="c2">
    <w:name w:val="c2"/>
    <w:basedOn w:val="a"/>
    <w:rsid w:val="0075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11B7"/>
  </w:style>
  <w:style w:type="character" w:customStyle="1" w:styleId="c7">
    <w:name w:val="c7"/>
    <w:basedOn w:val="a0"/>
    <w:rsid w:val="007511B7"/>
  </w:style>
  <w:style w:type="character" w:customStyle="1" w:styleId="c1">
    <w:name w:val="c1"/>
    <w:basedOn w:val="a0"/>
    <w:rsid w:val="007511B7"/>
  </w:style>
  <w:style w:type="character" w:customStyle="1" w:styleId="c6">
    <w:name w:val="c6"/>
    <w:basedOn w:val="a0"/>
    <w:rsid w:val="007511B7"/>
  </w:style>
  <w:style w:type="character" w:customStyle="1" w:styleId="c12">
    <w:name w:val="c12"/>
    <w:basedOn w:val="a0"/>
    <w:rsid w:val="00751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Вероника</cp:lastModifiedBy>
  <cp:revision>5</cp:revision>
  <dcterms:created xsi:type="dcterms:W3CDTF">2019-12-12T14:58:00Z</dcterms:created>
  <dcterms:modified xsi:type="dcterms:W3CDTF">2019-12-17T11:57:00Z</dcterms:modified>
</cp:coreProperties>
</file>