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C9" w:rsidRDefault="008E78C9" w:rsidP="008E78C9">
      <w:pPr>
        <w:pStyle w:val="a3"/>
        <w:spacing w:before="114" w:after="114"/>
        <w:ind w:lef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Консультация </w:t>
      </w:r>
    </w:p>
    <w:p w:rsidR="008E78C9" w:rsidRDefault="008E78C9" w:rsidP="008E78C9">
      <w:pPr>
        <w:pStyle w:val="a3"/>
        <w:spacing w:before="114" w:after="114"/>
        <w:ind w:lef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учителя-логопеда</w:t>
      </w:r>
    </w:p>
    <w:p w:rsidR="008E78C9" w:rsidRDefault="008E78C9" w:rsidP="008E78C9">
      <w:pPr>
        <w:pStyle w:val="a3"/>
        <w:spacing w:before="114" w:after="114"/>
        <w:ind w:left="142"/>
        <w:rPr>
          <w:sz w:val="32"/>
          <w:u w:val="single"/>
        </w:rPr>
      </w:pPr>
      <w:r>
        <w:rPr>
          <w:rFonts w:ascii="Times New Roman" w:hAnsi="Times New Roman"/>
          <w:sz w:val="32"/>
          <w:szCs w:val="32"/>
        </w:rPr>
        <w:t>для   родителей</w:t>
      </w:r>
    </w:p>
    <w:p w:rsidR="008E78C9" w:rsidRDefault="008E78C9" w:rsidP="008E78C9">
      <w:pPr>
        <w:pStyle w:val="a3"/>
        <w:ind w:left="142"/>
        <w:rPr>
          <w:rFonts w:ascii="Times New Roman" w:hAnsi="Times New Roman"/>
          <w:sz w:val="28"/>
          <w:szCs w:val="28"/>
          <w:u w:val="single"/>
        </w:rPr>
      </w:pPr>
    </w:p>
    <w:p w:rsidR="00F011B5" w:rsidRDefault="008E78C9" w:rsidP="000175F3">
      <w:pPr>
        <w:pStyle w:val="a3"/>
        <w:spacing w:line="276" w:lineRule="auto"/>
        <w:ind w:left="142" w:firstLine="566"/>
        <w:jc w:val="both"/>
        <w:rPr>
          <w:rStyle w:val="c7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0175F3">
        <w:rPr>
          <w:rFonts w:ascii="Times New Roman" w:hAnsi="Times New Roman"/>
          <w:sz w:val="28"/>
          <w:szCs w:val="28"/>
        </w:rPr>
        <w:t xml:space="preserve"> </w:t>
      </w:r>
      <w:r w:rsidR="00F011B5" w:rsidRPr="000175F3">
        <w:rPr>
          <w:rStyle w:val="c7"/>
          <w:rFonts w:ascii="Times New Roman" w:hAnsi="Times New Roman" w:cs="Times New Roman"/>
          <w:bCs w:val="0"/>
          <w:color w:val="auto"/>
          <w:sz w:val="28"/>
          <w:szCs w:val="28"/>
        </w:rPr>
        <w:t>«Речевое развитие ребенка 5–6 лет»</w:t>
      </w:r>
      <w:r w:rsidR="005768BD">
        <w:rPr>
          <w:rStyle w:val="c7"/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5768BD" w:rsidRPr="000175F3" w:rsidRDefault="005768BD" w:rsidP="000175F3">
      <w:pPr>
        <w:pStyle w:val="a3"/>
        <w:spacing w:line="276" w:lineRule="auto"/>
        <w:ind w:left="142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Речь</w:t>
      </w:r>
      <w:r>
        <w:rPr>
          <w:rStyle w:val="c0"/>
          <w:color w:val="000000"/>
          <w:sz w:val="28"/>
          <w:szCs w:val="28"/>
        </w:rPr>
        <w:t xml:space="preserve"> 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) речевое развитие выделено в отдельную образовательную область. Стандарт определяет речевое развитие следующим образом: </w:t>
      </w:r>
      <w:proofErr w:type="gramStart"/>
      <w:r>
        <w:rPr>
          <w:rStyle w:val="c0"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Речевое развитие </w:t>
      </w:r>
      <w:r>
        <w:rPr>
          <w:rStyle w:val="c0"/>
          <w:color w:val="000000"/>
          <w:sz w:val="28"/>
          <w:szCs w:val="28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Словарь детей 5-6 лет</w:t>
      </w:r>
      <w:r w:rsidR="005768BD">
        <w:rPr>
          <w:rStyle w:val="c2"/>
          <w:b/>
          <w:bCs/>
          <w:color w:val="000000"/>
          <w:sz w:val="28"/>
          <w:szCs w:val="28"/>
          <w:u w:val="single"/>
        </w:rPr>
        <w:t>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речи детей 5 лет начинают появляться «сорные» слова, на которые необходимо обращать внимание. В каждом конкретном случае следует</w:t>
      </w:r>
      <w:r w:rsidR="005768B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Грамматический строй речи детей 5-6 лет</w:t>
      </w:r>
      <w:r w:rsidR="005768BD">
        <w:rPr>
          <w:rStyle w:val="c2"/>
          <w:b/>
          <w:bCs/>
          <w:color w:val="000000"/>
          <w:sz w:val="28"/>
          <w:szCs w:val="28"/>
          <w:u w:val="single"/>
        </w:rPr>
        <w:t>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шестом году жизни речь детей становится более правильной. </w:t>
      </w:r>
      <w:proofErr w:type="gramStart"/>
      <w:r>
        <w:rPr>
          <w:rStyle w:val="c0"/>
          <w:color w:val="000000"/>
          <w:sz w:val="28"/>
          <w:szCs w:val="28"/>
        </w:rPr>
        <w:t>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</w:t>
      </w:r>
      <w:proofErr w:type="gramEnd"/>
      <w:r>
        <w:rPr>
          <w:rStyle w:val="c0"/>
          <w:color w:val="000000"/>
          <w:sz w:val="28"/>
          <w:szCs w:val="28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>
        <w:rPr>
          <w:rStyle w:val="c0"/>
          <w:color w:val="000000"/>
          <w:sz w:val="28"/>
          <w:szCs w:val="28"/>
        </w:rPr>
        <w:t>моё</w:t>
      </w:r>
      <w:proofErr w:type="gramEnd"/>
      <w:r>
        <w:rPr>
          <w:rStyle w:val="c0"/>
          <w:color w:val="000000"/>
          <w:sz w:val="28"/>
          <w:szCs w:val="28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д.).</w:t>
      </w: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011B5" w:rsidRPr="005768BD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768BD">
        <w:rPr>
          <w:rStyle w:val="c0"/>
          <w:b/>
          <w:color w:val="000000"/>
          <w:sz w:val="28"/>
          <w:szCs w:val="28"/>
          <w:u w:val="single"/>
        </w:rPr>
        <w:t>Звуковая культура речи детей 5-6 лет</w:t>
      </w:r>
      <w:r w:rsidR="005768BD">
        <w:rPr>
          <w:rStyle w:val="c0"/>
          <w:b/>
          <w:color w:val="000000"/>
          <w:sz w:val="28"/>
          <w:szCs w:val="28"/>
          <w:u w:val="single"/>
        </w:rPr>
        <w:t>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Речевой слух. </w:t>
      </w:r>
      <w:r>
        <w:rPr>
          <w:rStyle w:val="c0"/>
          <w:color w:val="000000"/>
          <w:sz w:val="28"/>
          <w:szCs w:val="28"/>
        </w:rPr>
        <w:t>Уровень развития речевого слуха ребенка в 5 лет позволяет ему: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контролировать правильность собственной речи и речи окружающих в произношении звуков и слов;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усваивать правила ударения в соответствии с традициями родного языка;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овладеть делением слова на слоги.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Речевое дыхание. </w:t>
      </w:r>
      <w:r>
        <w:rPr>
          <w:rStyle w:val="c0"/>
          <w:color w:val="000000"/>
          <w:sz w:val="28"/>
          <w:szCs w:val="28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  <w:r w:rsidR="005768B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Звукопроизношение. </w:t>
      </w:r>
      <w:r>
        <w:rPr>
          <w:rStyle w:val="c0"/>
          <w:color w:val="000000"/>
          <w:sz w:val="28"/>
          <w:szCs w:val="28"/>
        </w:rPr>
        <w:t>В 5 лет некоторые дети еще могут испытывать сложности в произношении сонорных звуков [л], [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], шипящих звуков [ш], [ж], [ч], [щ], трудности употребления проявляются в замене звуков (р на л; ш на с, нестойкости употребления (жук </w:t>
      </w:r>
      <w:proofErr w:type="spellStart"/>
      <w:r>
        <w:rPr>
          <w:rStyle w:val="c0"/>
          <w:color w:val="000000"/>
          <w:sz w:val="28"/>
          <w:szCs w:val="28"/>
        </w:rPr>
        <w:t>жуззит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Словопроизношение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 xml:space="preserve">Детям 5 лет доступно произношение слов сложной </w:t>
      </w:r>
      <w:proofErr w:type="spellStart"/>
      <w:r>
        <w:rPr>
          <w:rStyle w:val="c0"/>
          <w:color w:val="000000"/>
          <w:sz w:val="28"/>
          <w:szCs w:val="28"/>
        </w:rPr>
        <w:t>звукослоговой</w:t>
      </w:r>
      <w:proofErr w:type="spellEnd"/>
      <w:r>
        <w:rPr>
          <w:rStyle w:val="c0"/>
          <w:color w:val="000000"/>
          <w:sz w:val="28"/>
          <w:szCs w:val="28"/>
        </w:rPr>
        <w:t xml:space="preserve"> конструкции. Из речи постепенно исчезают замена звуков и сокращение слов. Дети успешно справляются с произнесением слов, </w:t>
      </w:r>
      <w:r>
        <w:rPr>
          <w:rStyle w:val="c0"/>
          <w:color w:val="000000"/>
          <w:sz w:val="28"/>
          <w:szCs w:val="28"/>
        </w:rPr>
        <w:lastRenderedPageBreak/>
        <w:t>в которых имеются множественные стечения согласных (конструктор, экскурсия).</w:t>
      </w: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011B5" w:rsidRPr="005768BD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768BD">
        <w:rPr>
          <w:rStyle w:val="c0"/>
          <w:b/>
          <w:color w:val="000000"/>
          <w:sz w:val="28"/>
          <w:szCs w:val="28"/>
          <w:u w:val="single"/>
        </w:rPr>
        <w:t>Связная речь детей 5-6 лет</w:t>
      </w:r>
      <w:r w:rsidR="005768BD">
        <w:rPr>
          <w:rStyle w:val="c0"/>
          <w:b/>
          <w:color w:val="000000"/>
          <w:sz w:val="28"/>
          <w:szCs w:val="28"/>
          <w:u w:val="single"/>
        </w:rPr>
        <w:t>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  <w:r w:rsidR="005768B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сложнейшей формой сообщения в виде монолога-рассказа о пережитом и увиденном.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сегодняшний день нам известно, что в связной речи дошкольников наблюдается явное преобладание диалогической речи </w:t>
      </w:r>
      <w:proofErr w:type="gramStart"/>
      <w:r>
        <w:rPr>
          <w:rStyle w:val="c0"/>
          <w:color w:val="000000"/>
          <w:sz w:val="28"/>
          <w:szCs w:val="28"/>
        </w:rPr>
        <w:t>над</w:t>
      </w:r>
      <w:proofErr w:type="gramEnd"/>
      <w:r>
        <w:rPr>
          <w:rStyle w:val="c0"/>
          <w:color w:val="000000"/>
          <w:sz w:val="28"/>
          <w:szCs w:val="28"/>
        </w:rPr>
        <w:t xml:space="preserve">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>
        <w:rPr>
          <w:rStyle w:val="c0"/>
          <w:color w:val="000000"/>
          <w:sz w:val="28"/>
          <w:szCs w:val="28"/>
        </w:rPr>
        <w:t>ситуативны</w:t>
      </w:r>
      <w:proofErr w:type="spellEnd"/>
      <w:r>
        <w:rPr>
          <w:rStyle w:val="c0"/>
          <w:color w:val="000000"/>
          <w:sz w:val="28"/>
          <w:szCs w:val="28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5768BD" w:rsidRDefault="005768BD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011B5" w:rsidRPr="005768BD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768BD">
        <w:rPr>
          <w:rStyle w:val="c0"/>
          <w:b/>
          <w:color w:val="000000"/>
          <w:sz w:val="28"/>
          <w:szCs w:val="28"/>
          <w:u w:val="single"/>
        </w:rPr>
        <w:t>Подготовка к обучению грамоте</w:t>
      </w:r>
      <w:r w:rsidR="005768BD">
        <w:rPr>
          <w:rStyle w:val="c0"/>
          <w:b/>
          <w:color w:val="000000"/>
          <w:sz w:val="28"/>
          <w:szCs w:val="28"/>
          <w:u w:val="single"/>
        </w:rPr>
        <w:t>.</w:t>
      </w:r>
    </w:p>
    <w:p w:rsidR="00F011B5" w:rsidRDefault="00F011B5" w:rsidP="005768B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</w:t>
      </w:r>
      <w:r>
        <w:rPr>
          <w:rStyle w:val="c0"/>
          <w:color w:val="000000"/>
          <w:sz w:val="28"/>
          <w:szCs w:val="28"/>
        </w:rPr>
        <w:lastRenderedPageBreak/>
        <w:t>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F011B5" w:rsidRDefault="00F011B5" w:rsidP="009E6FA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Нормальное формирование навыков чтения включает в себя определенные последовательные этапы:</w:t>
      </w:r>
    </w:p>
    <w:p w:rsidR="00F011B5" w:rsidRDefault="00F011B5" w:rsidP="000175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всестороння работа со звуком;</w:t>
      </w:r>
    </w:p>
    <w:p w:rsidR="00F011B5" w:rsidRDefault="00F011B5" w:rsidP="000175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образом буквы и закрепление его;</w:t>
      </w:r>
    </w:p>
    <w:p w:rsidR="00F011B5" w:rsidRDefault="00F011B5" w:rsidP="000175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техники чтения.</w:t>
      </w:r>
    </w:p>
    <w:p w:rsidR="00F011B5" w:rsidRDefault="00F011B5" w:rsidP="009E6FA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p w:rsidR="0027384B" w:rsidRDefault="0027384B" w:rsidP="000175F3">
      <w:pPr>
        <w:jc w:val="both"/>
      </w:pPr>
    </w:p>
    <w:p w:rsidR="008E78C9" w:rsidRDefault="008E78C9"/>
    <w:p w:rsidR="0042235F" w:rsidRDefault="0042235F"/>
    <w:p w:rsidR="0042235F" w:rsidRDefault="0042235F">
      <w:bookmarkStart w:id="0" w:name="_GoBack"/>
      <w:bookmarkEnd w:id="0"/>
    </w:p>
    <w:p w:rsidR="008E78C9" w:rsidRPr="00B258CA" w:rsidRDefault="008E78C9" w:rsidP="008E78C9">
      <w:pPr>
        <w:jc w:val="right"/>
        <w:rPr>
          <w:rFonts w:ascii="Times New Roman" w:hAnsi="Times New Roman" w:cs="Times New Roman"/>
          <w:sz w:val="28"/>
          <w:szCs w:val="28"/>
        </w:rPr>
      </w:pPr>
      <w:r w:rsidRPr="00B258CA">
        <w:rPr>
          <w:rFonts w:ascii="Times New Roman" w:hAnsi="Times New Roman" w:cs="Times New Roman"/>
          <w:sz w:val="28"/>
          <w:szCs w:val="28"/>
        </w:rPr>
        <w:t xml:space="preserve">Подготовила:  учитель-логопед </w:t>
      </w:r>
      <w:proofErr w:type="spellStart"/>
      <w:r w:rsidRPr="00B258CA">
        <w:rPr>
          <w:rFonts w:ascii="Times New Roman" w:hAnsi="Times New Roman" w:cs="Times New Roman"/>
          <w:sz w:val="28"/>
          <w:szCs w:val="28"/>
        </w:rPr>
        <w:t>Чвелева</w:t>
      </w:r>
      <w:proofErr w:type="spellEnd"/>
      <w:r w:rsidRPr="00B258CA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8E78C9" w:rsidRDefault="008E78C9"/>
    <w:sectPr w:rsidR="008E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B5"/>
    <w:rsid w:val="000175F3"/>
    <w:rsid w:val="00054EED"/>
    <w:rsid w:val="000B4C6E"/>
    <w:rsid w:val="001667B2"/>
    <w:rsid w:val="001A64BC"/>
    <w:rsid w:val="001C60A0"/>
    <w:rsid w:val="0027384B"/>
    <w:rsid w:val="0028591F"/>
    <w:rsid w:val="002B363D"/>
    <w:rsid w:val="002D6736"/>
    <w:rsid w:val="002D784E"/>
    <w:rsid w:val="003A6F0A"/>
    <w:rsid w:val="003B56D4"/>
    <w:rsid w:val="003F67DC"/>
    <w:rsid w:val="00405040"/>
    <w:rsid w:val="004104D6"/>
    <w:rsid w:val="0042235F"/>
    <w:rsid w:val="004A0D41"/>
    <w:rsid w:val="00574B93"/>
    <w:rsid w:val="005768BD"/>
    <w:rsid w:val="005E220C"/>
    <w:rsid w:val="005F14DC"/>
    <w:rsid w:val="00674852"/>
    <w:rsid w:val="006D0D9C"/>
    <w:rsid w:val="00701E47"/>
    <w:rsid w:val="007062F4"/>
    <w:rsid w:val="007E3B58"/>
    <w:rsid w:val="007F2CE7"/>
    <w:rsid w:val="008E78C9"/>
    <w:rsid w:val="009D7C70"/>
    <w:rsid w:val="009E6FA9"/>
    <w:rsid w:val="00AF15B4"/>
    <w:rsid w:val="00B023A7"/>
    <w:rsid w:val="00BA7C80"/>
    <w:rsid w:val="00C25CEA"/>
    <w:rsid w:val="00C5184E"/>
    <w:rsid w:val="00CD5850"/>
    <w:rsid w:val="00DC0483"/>
    <w:rsid w:val="00E224D4"/>
    <w:rsid w:val="00F011B5"/>
    <w:rsid w:val="00F31A1A"/>
    <w:rsid w:val="00FA33A6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1B5"/>
  </w:style>
  <w:style w:type="character" w:customStyle="1" w:styleId="c7">
    <w:name w:val="c7"/>
    <w:basedOn w:val="a0"/>
    <w:rsid w:val="00F011B5"/>
  </w:style>
  <w:style w:type="character" w:customStyle="1" w:styleId="c4">
    <w:name w:val="c4"/>
    <w:basedOn w:val="a0"/>
    <w:rsid w:val="00F011B5"/>
  </w:style>
  <w:style w:type="character" w:customStyle="1" w:styleId="c0">
    <w:name w:val="c0"/>
    <w:basedOn w:val="a0"/>
    <w:rsid w:val="00F011B5"/>
  </w:style>
  <w:style w:type="character" w:customStyle="1" w:styleId="c2">
    <w:name w:val="c2"/>
    <w:basedOn w:val="a0"/>
    <w:rsid w:val="00F011B5"/>
  </w:style>
  <w:style w:type="paragraph" w:customStyle="1" w:styleId="a3">
    <w:name w:val="Заглавие"/>
    <w:basedOn w:val="a"/>
    <w:qFormat/>
    <w:rsid w:val="008E78C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1B5"/>
  </w:style>
  <w:style w:type="character" w:customStyle="1" w:styleId="c7">
    <w:name w:val="c7"/>
    <w:basedOn w:val="a0"/>
    <w:rsid w:val="00F011B5"/>
  </w:style>
  <w:style w:type="character" w:customStyle="1" w:styleId="c4">
    <w:name w:val="c4"/>
    <w:basedOn w:val="a0"/>
    <w:rsid w:val="00F011B5"/>
  </w:style>
  <w:style w:type="character" w:customStyle="1" w:styleId="c0">
    <w:name w:val="c0"/>
    <w:basedOn w:val="a0"/>
    <w:rsid w:val="00F011B5"/>
  </w:style>
  <w:style w:type="character" w:customStyle="1" w:styleId="c2">
    <w:name w:val="c2"/>
    <w:basedOn w:val="a0"/>
    <w:rsid w:val="00F011B5"/>
  </w:style>
  <w:style w:type="paragraph" w:customStyle="1" w:styleId="a3">
    <w:name w:val="Заглавие"/>
    <w:basedOn w:val="a"/>
    <w:qFormat/>
    <w:rsid w:val="008E78C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2019-09-18T13:49:00Z</dcterms:created>
  <dcterms:modified xsi:type="dcterms:W3CDTF">2019-09-18T14:00:00Z</dcterms:modified>
</cp:coreProperties>
</file>